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DB3" w:rsidRPr="00834DB3" w:rsidRDefault="00834DB3" w:rsidP="00834DB3">
      <w:pPr>
        <w:shd w:val="clear" w:color="auto" w:fill="FFFFFF"/>
        <w:spacing w:after="0" w:line="240" w:lineRule="auto"/>
        <w:outlineLvl w:val="0"/>
        <w:rPr>
          <w:rFonts w:ascii="Arial" w:eastAsia="Times New Roman" w:hAnsi="Arial" w:cs="Arial"/>
          <w:color w:val="000000"/>
          <w:kern w:val="36"/>
          <w:sz w:val="48"/>
          <w:szCs w:val="48"/>
        </w:rPr>
      </w:pPr>
      <w:r w:rsidRPr="00834DB3">
        <w:rPr>
          <w:rFonts w:ascii="Arial" w:eastAsia="Times New Roman" w:hAnsi="Arial" w:cs="Arial"/>
          <w:color w:val="000000"/>
          <w:kern w:val="36"/>
          <w:sz w:val="48"/>
          <w:szCs w:val="48"/>
        </w:rPr>
        <w:t>Административная ответственность за коррупционные правонарушения</w:t>
      </w:r>
    </w:p>
    <w:p w:rsidR="00834DB3" w:rsidRPr="00834DB3" w:rsidRDefault="00834DB3" w:rsidP="00834DB3">
      <w:pPr>
        <w:shd w:val="clear" w:color="auto" w:fill="FFFFFF"/>
        <w:spacing w:after="0" w:line="240" w:lineRule="auto"/>
        <w:rPr>
          <w:rFonts w:ascii="Arial" w:eastAsia="Times New Roman" w:hAnsi="Arial" w:cs="Arial"/>
          <w:color w:val="000000"/>
          <w:sz w:val="14"/>
          <w:szCs w:val="14"/>
        </w:rPr>
      </w:pPr>
      <w:r w:rsidRPr="00834DB3">
        <w:rPr>
          <w:rFonts w:ascii="Arial" w:eastAsia="Times New Roman" w:hAnsi="Arial" w:cs="Arial"/>
          <w:color w:val="000000"/>
          <w:sz w:val="14"/>
          <w:szCs w:val="14"/>
        </w:rPr>
        <w:t>12 Апреля 2018 15:01</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proofErr w:type="gramStart"/>
      <w:r w:rsidRPr="00834DB3">
        <w:rPr>
          <w:rFonts w:ascii="Arial" w:eastAsia="Times New Roman" w:hAnsi="Arial" w:cs="Arial"/>
          <w:color w:val="000000"/>
          <w:sz w:val="14"/>
          <w:szCs w:val="14"/>
        </w:rPr>
        <w:t>Определение понятия "коррупция" содержится в Федеральном законе от 25 декабря 2008 года № 273 —ФЗ "О противодействии коррупции", где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w:t>
      </w:r>
      <w:proofErr w:type="gramEnd"/>
      <w:r w:rsidRPr="00834DB3">
        <w:rPr>
          <w:rFonts w:ascii="Arial" w:eastAsia="Times New Roman" w:hAnsi="Arial" w:cs="Arial"/>
          <w:color w:val="000000"/>
          <w:sz w:val="14"/>
          <w:szCs w:val="14"/>
        </w:rPr>
        <w:t xml:space="preserve">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proofErr w:type="gramStart"/>
      <w:r w:rsidRPr="00834DB3">
        <w:rPr>
          <w:rFonts w:ascii="Arial" w:eastAsia="Times New Roman" w:hAnsi="Arial" w:cs="Arial"/>
          <w:color w:val="000000"/>
          <w:sz w:val="14"/>
          <w:szCs w:val="14"/>
        </w:rPr>
        <w:t>К коррупционным деяниям в соответствии с Уголовным кодексом РФ законодатель отнес следующие преступления: злоупотребление служебным положением (статьи 285 и 286  УК РФ),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w:t>
      </w:r>
      <w:proofErr w:type="gramEnd"/>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За совершение коррупционных правонарушений граждане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Остановимся более подробно на административной ответственности за совершенные коррупционные правонарушения.</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Привлечение к административной ответственности происходит в соответствии с Кодексом РФ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При этом</w:t>
      </w:r>
      <w:proofErr w:type="gramStart"/>
      <w:r w:rsidRPr="00834DB3">
        <w:rPr>
          <w:rFonts w:ascii="Arial" w:eastAsia="Times New Roman" w:hAnsi="Arial" w:cs="Arial"/>
          <w:color w:val="000000"/>
          <w:sz w:val="14"/>
          <w:szCs w:val="14"/>
        </w:rPr>
        <w:t>,</w:t>
      </w:r>
      <w:proofErr w:type="gramEnd"/>
      <w:r w:rsidRPr="00834DB3">
        <w:rPr>
          <w:rFonts w:ascii="Arial" w:eastAsia="Times New Roman" w:hAnsi="Arial" w:cs="Arial"/>
          <w:color w:val="000000"/>
          <w:sz w:val="14"/>
          <w:szCs w:val="14"/>
        </w:rPr>
        <w:t xml:space="preserve"> должностным лицом  применительно к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xml:space="preserve"> РФ  понимается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w:t>
      </w:r>
      <w:proofErr w:type="gramStart"/>
      <w:r w:rsidRPr="00834DB3">
        <w:rPr>
          <w:rFonts w:ascii="Arial" w:eastAsia="Times New Roman" w:hAnsi="Arial" w:cs="Arial"/>
          <w:color w:val="000000"/>
          <w:sz w:val="14"/>
          <w:szCs w:val="14"/>
        </w:rPr>
        <w:t xml:space="preserve">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 также совершившие административные правонарушения, предусмотренные статьями 13.25, 14.24, 15.17 - 15.22, 15.23.1, 15.24.1, 15.29 - 15.31, частью 9 статьи 19.5, статьей 19.7.3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xml:space="preserve">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w:t>
      </w:r>
      <w:proofErr w:type="gramEnd"/>
      <w:r w:rsidRPr="00834DB3">
        <w:rPr>
          <w:rFonts w:ascii="Arial" w:eastAsia="Times New Roman" w:hAnsi="Arial" w:cs="Arial"/>
          <w:color w:val="000000"/>
          <w:sz w:val="14"/>
          <w:szCs w:val="14"/>
        </w:rPr>
        <w:t xml:space="preserve"> организаций, осуществляющих полномочия единоличных исполнительных органов других организаций, несут административную ответственность как должностные лица. </w:t>
      </w:r>
      <w:proofErr w:type="gramStart"/>
      <w:r w:rsidRPr="00834DB3">
        <w:rPr>
          <w:rFonts w:ascii="Arial" w:eastAsia="Times New Roman" w:hAnsi="Arial" w:cs="Arial"/>
          <w:color w:val="000000"/>
          <w:sz w:val="14"/>
          <w:szCs w:val="14"/>
        </w:rPr>
        <w:t xml:space="preserve">Лица, осуществляющие функции члена конкурсной, аукционной, котировочной или единой комиссии, созданной государственным или муниципальным заказчиком, бюджетным учреждением (далее в статьях 3.5, 7.29 - 7.32, части 7 статьи 19.5, статье 19.7.2, статье 19.7.4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xml:space="preserve"> - заказчики), уполномоченным органом, совершившие административные правонарушения, предусмотренные статьями 7.29 - 7.32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несут административную ответственность как должностные лица.</w:t>
      </w:r>
      <w:proofErr w:type="gramEnd"/>
      <w:r w:rsidRPr="00834DB3">
        <w:rPr>
          <w:rFonts w:ascii="Arial" w:eastAsia="Times New Roman" w:hAnsi="Arial" w:cs="Arial"/>
          <w:color w:val="000000"/>
          <w:sz w:val="14"/>
          <w:szCs w:val="14"/>
        </w:rPr>
        <w:t xml:space="preserve"> Лица, осуществляющие предпринимательскую </w:t>
      </w:r>
      <w:r w:rsidRPr="00834DB3">
        <w:rPr>
          <w:rFonts w:ascii="Arial" w:eastAsia="Times New Roman" w:hAnsi="Arial" w:cs="Arial"/>
          <w:color w:val="000000"/>
          <w:sz w:val="14"/>
          <w:szCs w:val="14"/>
        </w:rPr>
        <w:lastRenderedPageBreak/>
        <w:t>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xml:space="preserve">К правонарушениям связанным с коррупцией, в соответствии с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xml:space="preserve"> Российской Федерации, относятся следующие виды правонарушений: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xml:space="preserve">- отказ в представлении гражданину информации (ст. 5.39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xml:space="preserve"> РФ) - влечет наложение административного штрафа на должностных лиц в размере от одной тысячи до трех тысяч рублей;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xml:space="preserve">- подкуп избирателей (ст. 5.16 </w:t>
      </w:r>
      <w:proofErr w:type="spellStart"/>
      <w:r w:rsidRPr="00834DB3">
        <w:rPr>
          <w:rFonts w:ascii="Arial" w:eastAsia="Times New Roman" w:hAnsi="Arial" w:cs="Arial"/>
          <w:color w:val="000000"/>
          <w:sz w:val="14"/>
          <w:szCs w:val="14"/>
        </w:rPr>
        <w:t>КоАП</w:t>
      </w:r>
      <w:proofErr w:type="spellEnd"/>
      <w:proofErr w:type="gramStart"/>
      <w:r w:rsidRPr="00834DB3">
        <w:rPr>
          <w:rFonts w:ascii="Arial" w:eastAsia="Times New Roman" w:hAnsi="Arial" w:cs="Arial"/>
          <w:color w:val="000000"/>
          <w:sz w:val="14"/>
          <w:szCs w:val="14"/>
        </w:rPr>
        <w:t xml:space="preserve"> )</w:t>
      </w:r>
      <w:proofErr w:type="gramEnd"/>
      <w:r w:rsidRPr="00834DB3">
        <w:rPr>
          <w:rFonts w:ascii="Arial" w:eastAsia="Times New Roman" w:hAnsi="Arial" w:cs="Arial"/>
          <w:color w:val="000000"/>
          <w:sz w:val="14"/>
          <w:szCs w:val="14"/>
        </w:rPr>
        <w:t xml:space="preserve"> - влечет наложение административного штрафа на должностных лиц - от трех тысяч до четырех тысяч рублей;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xml:space="preserve">- непредставление или </w:t>
      </w:r>
      <w:proofErr w:type="spellStart"/>
      <w:r w:rsidRPr="00834DB3">
        <w:rPr>
          <w:rFonts w:ascii="Arial" w:eastAsia="Times New Roman" w:hAnsi="Arial" w:cs="Arial"/>
          <w:color w:val="000000"/>
          <w:sz w:val="14"/>
          <w:szCs w:val="14"/>
        </w:rPr>
        <w:t>неопубликование</w:t>
      </w:r>
      <w:proofErr w:type="spellEnd"/>
      <w:r w:rsidRPr="00834DB3">
        <w:rPr>
          <w:rFonts w:ascii="Arial" w:eastAsia="Times New Roman" w:hAnsi="Arial" w:cs="Arial"/>
          <w:color w:val="000000"/>
          <w:sz w:val="14"/>
          <w:szCs w:val="14"/>
        </w:rPr>
        <w:t xml:space="preserve"> отчета, сведений о преступлении и расходовании средств, выделенных на подготовку и проведении выборов, референдума или иную выборную должность </w:t>
      </w:r>
      <w:proofErr w:type="gramStart"/>
      <w:r w:rsidRPr="00834DB3">
        <w:rPr>
          <w:rFonts w:ascii="Arial" w:eastAsia="Times New Roman" w:hAnsi="Arial" w:cs="Arial"/>
          <w:color w:val="000000"/>
          <w:sz w:val="14"/>
          <w:szCs w:val="14"/>
        </w:rPr>
        <w:t xml:space="preserve">( </w:t>
      </w:r>
      <w:proofErr w:type="gramEnd"/>
      <w:r w:rsidRPr="00834DB3">
        <w:rPr>
          <w:rFonts w:ascii="Arial" w:eastAsia="Times New Roman" w:hAnsi="Arial" w:cs="Arial"/>
          <w:color w:val="000000"/>
          <w:sz w:val="14"/>
          <w:szCs w:val="14"/>
        </w:rPr>
        <w:t xml:space="preserve">ст.5.17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 влекут наложение административного штрафа на должностное лицо кредитной организации в размере от двух тысяч до двух тысяч пятисот рублей.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xml:space="preserve">- незаконное финансирование избирательной кампании, кампании референдума, оказание запрещенной законом материальной поддержки, связанной с проведением выборов, референдума, выполнением работ, оказанием услуг, реализация товаров бесплатно или по необоснованно заниженным (завышенным) расценкам (ст. 5.20 </w:t>
      </w:r>
      <w:proofErr w:type="spellStart"/>
      <w:r w:rsidRPr="00834DB3">
        <w:rPr>
          <w:rFonts w:ascii="Arial" w:eastAsia="Times New Roman" w:hAnsi="Arial" w:cs="Arial"/>
          <w:color w:val="000000"/>
          <w:sz w:val="14"/>
          <w:szCs w:val="14"/>
        </w:rPr>
        <w:t>КоАП</w:t>
      </w:r>
      <w:proofErr w:type="spellEnd"/>
      <w:proofErr w:type="gramStart"/>
      <w:r w:rsidRPr="00834DB3">
        <w:rPr>
          <w:rFonts w:ascii="Arial" w:eastAsia="Times New Roman" w:hAnsi="Arial" w:cs="Arial"/>
          <w:color w:val="000000"/>
          <w:sz w:val="14"/>
          <w:szCs w:val="14"/>
        </w:rPr>
        <w:t xml:space="preserve"> )</w:t>
      </w:r>
      <w:proofErr w:type="gramEnd"/>
      <w:r w:rsidRPr="00834DB3">
        <w:rPr>
          <w:rFonts w:ascii="Arial" w:eastAsia="Times New Roman" w:hAnsi="Arial" w:cs="Arial"/>
          <w:color w:val="000000"/>
          <w:sz w:val="14"/>
          <w:szCs w:val="14"/>
        </w:rPr>
        <w:t xml:space="preserve"> - влечет наложение административного штрафа на должностных лиц в размере от трех тысяч до пяти тысяч рублей.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xml:space="preserve">- несвоевременное перечисление средств избирательным кампаниям, комиссиям референдума, кандидатам, избирательным объединениям, инициативным группам по проведению референдума, иным группам участников референдума (ст. 5.21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влечет наложение административного штрафа на должностных лиц в размере от трех тысяч до пяти тысяч рублей.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нарушение законодательства об экологической экспертизе (ст. 8.4) - влечет предупреждение или наложение административного штрафа на должностных лиц - от пяти тысяч до десяти тысяч рублей;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xml:space="preserve">- нарушение установленного порядка строительства, реконструкции, капитального ремонта объекта капитального строительства, ввода его в эксплуатацию 9.5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xml:space="preserve"> РФ):</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нецелевое использование бюджетных средств и средств государственных внебюджетных фондов (ст. 15.14) - влечет наложение административного штрафа на должностных лиц в размере от четырех тысяч до пяти тысяч рублей;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xml:space="preserve">- нарушение сроков предоставления налоговой декларации (ст. 15.5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xml:space="preserve"> - влечет предупреждение или наложение административного штрафа на должностных лиц в размере от трехсот до пятисот рублей;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xml:space="preserve">- самоуправство, не причинившее существенного вреда (ст. 19.1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xml:space="preserve"> РФ влечет предупреждение или наложение административного штрафа на должностных лиц - от трехсот до пятисот рублей;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нарушение сроков рассмотрения заявлений (ходатайств) о предоставлении земельных участков или водных объектов (ст. 19.9) влечет предупреждение или наложение административного штрафа в размере от ста до трехсот рублей;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xml:space="preserve">- незаконное привлечение к трудовой деятельности государственного служащего (бывшего государственного служащего) (ст.19.29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 влечет наложение административного штрафа на должностных лиц от двадцати тысяч до пятидесяти тысяч рублей.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lastRenderedPageBreak/>
        <w:t xml:space="preserve">Кроме того, к административным правонарушениям коррупционного характера следует также отнести и правонарушения, которые подпадают под ст. 19.28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xml:space="preserve"> «Незаконное вознаграждение от имени юридического лица».</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proofErr w:type="gramStart"/>
      <w:r w:rsidRPr="00834DB3">
        <w:rPr>
          <w:rFonts w:ascii="Arial" w:eastAsia="Times New Roman" w:hAnsi="Arial" w:cs="Arial"/>
          <w:color w:val="000000"/>
          <w:sz w:val="14"/>
          <w:szCs w:val="14"/>
        </w:rPr>
        <w:t xml:space="preserve">Так в соответствии с ч. 1 ст.19.28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xml:space="preserve">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w:t>
      </w:r>
      <w:proofErr w:type="gramEnd"/>
      <w:r w:rsidRPr="00834DB3">
        <w:rPr>
          <w:rFonts w:ascii="Arial" w:eastAsia="Times New Roman" w:hAnsi="Arial" w:cs="Arial"/>
          <w:color w:val="000000"/>
          <w:sz w:val="14"/>
          <w:szCs w:val="14"/>
        </w:rPr>
        <w:t xml:space="preserve"> </w:t>
      </w:r>
      <w:proofErr w:type="gramStart"/>
      <w:r w:rsidRPr="00834DB3">
        <w:rPr>
          <w:rFonts w:ascii="Arial" w:eastAsia="Times New Roman" w:hAnsi="Arial" w:cs="Arial"/>
          <w:color w:val="000000"/>
          <w:sz w:val="14"/>
          <w:szCs w:val="14"/>
        </w:rPr>
        <w:t>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w:t>
      </w:r>
      <w:proofErr w:type="gramEnd"/>
      <w:r w:rsidRPr="00834DB3">
        <w:rPr>
          <w:rFonts w:ascii="Arial" w:eastAsia="Times New Roman" w:hAnsi="Arial" w:cs="Arial"/>
          <w:color w:val="000000"/>
          <w:sz w:val="14"/>
          <w:szCs w:val="14"/>
        </w:rPr>
        <w:t xml:space="preserve">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proofErr w:type="gramStart"/>
      <w:r w:rsidRPr="00834DB3">
        <w:rPr>
          <w:rFonts w:ascii="Arial" w:eastAsia="Times New Roman" w:hAnsi="Arial" w:cs="Arial"/>
          <w:color w:val="000000"/>
          <w:sz w:val="14"/>
          <w:szCs w:val="14"/>
        </w:rPr>
        <w:t xml:space="preserve">Согласно ч.2 ст.19.28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xml:space="preserve"> действия, предусмотренные частью 1 соответствующей статьи, совершенные в крупном размере, 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w:t>
      </w:r>
      <w:proofErr w:type="gramEnd"/>
      <w:r w:rsidRPr="00834DB3">
        <w:rPr>
          <w:rFonts w:ascii="Arial" w:eastAsia="Times New Roman" w:hAnsi="Arial" w:cs="Arial"/>
          <w:color w:val="000000"/>
          <w:sz w:val="14"/>
          <w:szCs w:val="14"/>
        </w:rPr>
        <w:t xml:space="preserve"> денег, ценных бумаг, иного имущества или стоимости услуг имущественного характера, иных имущественных прав.</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proofErr w:type="gramStart"/>
      <w:r w:rsidRPr="00834DB3">
        <w:rPr>
          <w:rFonts w:ascii="Arial" w:eastAsia="Times New Roman" w:hAnsi="Arial" w:cs="Arial"/>
          <w:color w:val="000000"/>
          <w:sz w:val="14"/>
          <w:szCs w:val="14"/>
        </w:rPr>
        <w:t xml:space="preserve">Действия, предусмотренные ч. 1 ст. 19.28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совершенные в особо крупном размере, 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w:t>
      </w:r>
      <w:proofErr w:type="gramEnd"/>
      <w:r w:rsidRPr="00834DB3">
        <w:rPr>
          <w:rFonts w:ascii="Arial" w:eastAsia="Times New Roman" w:hAnsi="Arial" w:cs="Arial"/>
          <w:color w:val="000000"/>
          <w:sz w:val="14"/>
          <w:szCs w:val="14"/>
        </w:rPr>
        <w:t>, иного имущества или стоимости услуг имущественного характера, иных имущественных прав.</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xml:space="preserve">Вместе с тем, в соответствии с примечанием к ст.19.28 </w:t>
      </w:r>
      <w:proofErr w:type="spellStart"/>
      <w:r w:rsidRPr="00834DB3">
        <w:rPr>
          <w:rFonts w:ascii="Arial" w:eastAsia="Times New Roman" w:hAnsi="Arial" w:cs="Arial"/>
          <w:color w:val="000000"/>
          <w:sz w:val="14"/>
          <w:szCs w:val="14"/>
        </w:rPr>
        <w:t>КоАП</w:t>
      </w:r>
      <w:proofErr w:type="spellEnd"/>
      <w:r w:rsidRPr="00834DB3">
        <w:rPr>
          <w:rFonts w:ascii="Arial" w:eastAsia="Times New Roman" w:hAnsi="Arial" w:cs="Arial"/>
          <w:color w:val="000000"/>
          <w:sz w:val="14"/>
          <w:szCs w:val="14"/>
        </w:rPr>
        <w:t xml:space="preserve"> под должностным лицом понимаются лица, указанные в примечаниях 1 - 3 к статье 285 Уголовного кодекса Российской Федерации.</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xml:space="preserve">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834DB3">
        <w:rPr>
          <w:rFonts w:ascii="Arial" w:eastAsia="Times New Roman" w:hAnsi="Arial" w:cs="Arial"/>
          <w:color w:val="000000"/>
          <w:sz w:val="14"/>
          <w:szCs w:val="14"/>
        </w:rPr>
        <w:t>действовать</w:t>
      </w:r>
      <w:proofErr w:type="gramEnd"/>
      <w:r w:rsidRPr="00834DB3">
        <w:rPr>
          <w:rFonts w:ascii="Arial" w:eastAsia="Times New Roman" w:hAnsi="Arial" w:cs="Arial"/>
          <w:color w:val="000000"/>
          <w:sz w:val="14"/>
          <w:szCs w:val="14"/>
        </w:rPr>
        <w:t xml:space="preserve"> от ее имени.</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834DB3" w:rsidRPr="00834DB3" w:rsidRDefault="00834DB3" w:rsidP="00834DB3">
      <w:pPr>
        <w:shd w:val="clear" w:color="auto" w:fill="FFFFFF"/>
        <w:spacing w:before="87" w:after="87" w:line="408" w:lineRule="atLeast"/>
        <w:jc w:val="both"/>
        <w:rPr>
          <w:rFonts w:ascii="Arial" w:eastAsia="Times New Roman" w:hAnsi="Arial" w:cs="Arial"/>
          <w:color w:val="000000"/>
          <w:sz w:val="14"/>
          <w:szCs w:val="14"/>
        </w:rPr>
      </w:pPr>
      <w:r w:rsidRPr="00834DB3">
        <w:rPr>
          <w:rFonts w:ascii="Arial" w:eastAsia="Times New Roman" w:hAnsi="Arial" w:cs="Arial"/>
          <w:color w:val="000000"/>
          <w:sz w:val="14"/>
          <w:szCs w:val="14"/>
        </w:rPr>
        <w:t> </w:t>
      </w:r>
    </w:p>
    <w:p w:rsidR="009B3F4C" w:rsidRDefault="009B3F4C"/>
    <w:sectPr w:rsidR="009B3F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useFELayout/>
  </w:compat>
  <w:rsids>
    <w:rsidRoot w:val="00834DB3"/>
    <w:rsid w:val="00834DB3"/>
    <w:rsid w:val="009B3F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4D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4DB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34D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05067864">
      <w:bodyDiv w:val="1"/>
      <w:marLeft w:val="0"/>
      <w:marRight w:val="0"/>
      <w:marTop w:val="0"/>
      <w:marBottom w:val="0"/>
      <w:divBdr>
        <w:top w:val="none" w:sz="0" w:space="0" w:color="auto"/>
        <w:left w:val="none" w:sz="0" w:space="0" w:color="auto"/>
        <w:bottom w:val="none" w:sz="0" w:space="0" w:color="auto"/>
        <w:right w:val="none" w:sz="0" w:space="0" w:color="auto"/>
      </w:divBdr>
      <w:divsChild>
        <w:div w:id="1086878796">
          <w:marLeft w:val="0"/>
          <w:marRight w:val="0"/>
          <w:marTop w:val="0"/>
          <w:marBottom w:val="0"/>
          <w:divBdr>
            <w:top w:val="none" w:sz="0" w:space="0" w:color="auto"/>
            <w:left w:val="none" w:sz="0" w:space="0" w:color="auto"/>
            <w:bottom w:val="none" w:sz="0" w:space="0" w:color="auto"/>
            <w:right w:val="none" w:sz="0" w:space="0" w:color="auto"/>
          </w:divBdr>
        </w:div>
        <w:div w:id="838807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1564</Words>
  <Characters>8921</Characters>
  <Application>Microsoft Office Word</Application>
  <DocSecurity>0</DocSecurity>
  <Lines>74</Lines>
  <Paragraphs>20</Paragraphs>
  <ScaleCrop>false</ScaleCrop>
  <Company/>
  <LinksUpToDate>false</LinksUpToDate>
  <CharactersWithSpaces>10465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2021-03-03T09:35:00Z</dcterms:created>
  <dcterms:modified xsi:type="dcterms:W3CDTF">2021-03-03T09:36:00Z</dcterms:modified>
</cp:coreProperties>
</file>